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C08C23" w14:textId="77777777" w:rsidR="004A7C52" w:rsidRPr="00126D90" w:rsidRDefault="004A7C52" w:rsidP="004A7C52">
      <w:pPr>
        <w:jc w:val="center"/>
        <w:rPr>
          <w:sz w:val="28"/>
        </w:rPr>
      </w:pPr>
      <w:bookmarkStart w:id="0" w:name="_GoBack"/>
      <w:bookmarkEnd w:id="0"/>
      <w:r w:rsidRPr="00126D90">
        <w:rPr>
          <w:sz w:val="28"/>
        </w:rPr>
        <w:t>РОССИЙСКАЯ ФЕДЕРАЦИЯ</w:t>
      </w:r>
    </w:p>
    <w:p w14:paraId="12CCF12F" w14:textId="77777777" w:rsidR="004A7C52" w:rsidRPr="00126D90" w:rsidRDefault="004A7C52" w:rsidP="004A7C52">
      <w:pPr>
        <w:jc w:val="center"/>
        <w:rPr>
          <w:b/>
          <w:sz w:val="28"/>
        </w:rPr>
      </w:pPr>
      <w:r w:rsidRPr="00126D90">
        <w:rPr>
          <w:b/>
          <w:sz w:val="28"/>
        </w:rPr>
        <w:t>Иркутская область</w:t>
      </w:r>
      <w:r>
        <w:rPr>
          <w:b/>
          <w:sz w:val="28"/>
        </w:rPr>
        <w:t xml:space="preserve"> </w:t>
      </w:r>
      <w:r w:rsidRPr="00126D90">
        <w:rPr>
          <w:b/>
          <w:sz w:val="28"/>
        </w:rPr>
        <w:t xml:space="preserve">Черемховский район </w:t>
      </w:r>
    </w:p>
    <w:p w14:paraId="5B4D6313" w14:textId="3724F6AF" w:rsidR="004A7C52" w:rsidRPr="00126D90" w:rsidRDefault="004A7C52" w:rsidP="004A7C52">
      <w:pPr>
        <w:jc w:val="center"/>
        <w:rPr>
          <w:b/>
          <w:sz w:val="28"/>
        </w:rPr>
      </w:pPr>
      <w:r>
        <w:rPr>
          <w:b/>
          <w:sz w:val="28"/>
        </w:rPr>
        <w:t>Узколугско</w:t>
      </w:r>
      <w:r w:rsidR="007174BF">
        <w:rPr>
          <w:b/>
          <w:sz w:val="28"/>
        </w:rPr>
        <w:t>е</w:t>
      </w:r>
      <w:r>
        <w:rPr>
          <w:b/>
          <w:sz w:val="28"/>
        </w:rPr>
        <w:t xml:space="preserve"> </w:t>
      </w:r>
      <w:r w:rsidRPr="00126D90">
        <w:rPr>
          <w:b/>
          <w:sz w:val="28"/>
        </w:rPr>
        <w:t>муниципальное образование</w:t>
      </w:r>
    </w:p>
    <w:p w14:paraId="42DEC949" w14:textId="77777777" w:rsidR="004A7C52" w:rsidRPr="00126D90" w:rsidRDefault="004A7C52" w:rsidP="004A7C52">
      <w:pPr>
        <w:jc w:val="center"/>
        <w:rPr>
          <w:b/>
          <w:sz w:val="28"/>
        </w:rPr>
      </w:pPr>
      <w:r w:rsidRPr="00126D90">
        <w:rPr>
          <w:b/>
          <w:sz w:val="28"/>
        </w:rPr>
        <w:t>Дума</w:t>
      </w:r>
    </w:p>
    <w:p w14:paraId="77DCD93F" w14:textId="77777777" w:rsidR="004A7C52" w:rsidRPr="00845072" w:rsidRDefault="004A7C52" w:rsidP="004A7C52">
      <w:pPr>
        <w:jc w:val="center"/>
        <w:rPr>
          <w:b/>
          <w:sz w:val="20"/>
        </w:rPr>
      </w:pPr>
    </w:p>
    <w:p w14:paraId="6E873D05" w14:textId="77777777" w:rsidR="004A7C52" w:rsidRDefault="004A7C52" w:rsidP="004A7C52">
      <w:pPr>
        <w:pStyle w:val="3"/>
        <w:spacing w:before="0" w:after="0"/>
        <w:jc w:val="center"/>
        <w:rPr>
          <w:rFonts w:ascii="Times New Roman" w:hAnsi="Times New Roman"/>
          <w:sz w:val="28"/>
          <w:szCs w:val="22"/>
        </w:rPr>
      </w:pPr>
      <w:r w:rsidRPr="00126D90">
        <w:rPr>
          <w:rFonts w:ascii="Times New Roman" w:hAnsi="Times New Roman"/>
          <w:sz w:val="28"/>
          <w:szCs w:val="22"/>
        </w:rPr>
        <w:t>Р Е Ш Е Н И Е</w:t>
      </w:r>
    </w:p>
    <w:p w14:paraId="553CE1D3" w14:textId="77777777" w:rsidR="004A7C52" w:rsidRPr="00126D90" w:rsidRDefault="004A7C52" w:rsidP="004A7C52"/>
    <w:p w14:paraId="05549B50" w14:textId="77777777" w:rsidR="0063331A" w:rsidRPr="00C40042" w:rsidRDefault="0063331A" w:rsidP="0063331A">
      <w:pPr>
        <w:shd w:val="clear" w:color="auto" w:fill="FFFFFF"/>
        <w:tabs>
          <w:tab w:val="left" w:leader="underscore" w:pos="742"/>
          <w:tab w:val="left" w:pos="5925"/>
        </w:tabs>
        <w:rPr>
          <w:szCs w:val="32"/>
        </w:rPr>
      </w:pPr>
    </w:p>
    <w:p w14:paraId="19D6F846" w14:textId="2CA37CAB" w:rsidR="0063331A" w:rsidRPr="00C40042" w:rsidRDefault="0063331A" w:rsidP="0063331A">
      <w:pPr>
        <w:shd w:val="clear" w:color="auto" w:fill="FFFFFF"/>
        <w:tabs>
          <w:tab w:val="left" w:leader="underscore" w:pos="742"/>
          <w:tab w:val="left" w:pos="5925"/>
        </w:tabs>
        <w:rPr>
          <w:sz w:val="36"/>
          <w:szCs w:val="36"/>
        </w:rPr>
      </w:pPr>
      <w:proofErr w:type="gramStart"/>
      <w:r w:rsidRPr="00C40042">
        <w:rPr>
          <w:spacing w:val="-6"/>
          <w:sz w:val="28"/>
          <w:szCs w:val="28"/>
        </w:rPr>
        <w:t>от</w:t>
      </w:r>
      <w:r w:rsidRPr="00C40042">
        <w:rPr>
          <w:sz w:val="28"/>
          <w:szCs w:val="28"/>
        </w:rPr>
        <w:t xml:space="preserve"> </w:t>
      </w:r>
      <w:r w:rsidR="00A4119E">
        <w:rPr>
          <w:sz w:val="28"/>
          <w:szCs w:val="28"/>
        </w:rPr>
        <w:t xml:space="preserve"> 09.06.2023</w:t>
      </w:r>
      <w:proofErr w:type="gramEnd"/>
      <w:r w:rsidRPr="00C40042">
        <w:rPr>
          <w:sz w:val="28"/>
          <w:szCs w:val="28"/>
        </w:rPr>
        <w:t xml:space="preserve"> № </w:t>
      </w:r>
      <w:r w:rsidR="00A4119E">
        <w:rPr>
          <w:sz w:val="28"/>
          <w:szCs w:val="28"/>
        </w:rPr>
        <w:t>74</w:t>
      </w:r>
    </w:p>
    <w:p w14:paraId="66FF4F59" w14:textId="41F9412B" w:rsidR="0063331A" w:rsidRPr="00C40042" w:rsidRDefault="0063331A" w:rsidP="0063331A">
      <w:pPr>
        <w:rPr>
          <w:bCs/>
        </w:rPr>
      </w:pPr>
      <w:r w:rsidRPr="00C40042">
        <w:rPr>
          <w:bCs/>
        </w:rPr>
        <w:t xml:space="preserve">с. </w:t>
      </w:r>
      <w:r w:rsidR="004A7C52">
        <w:rPr>
          <w:bCs/>
        </w:rPr>
        <w:t>Узкий Луг</w:t>
      </w:r>
    </w:p>
    <w:p w14:paraId="6B93F2D4" w14:textId="77777777" w:rsidR="0063331A" w:rsidRPr="00C40042" w:rsidRDefault="0063331A" w:rsidP="0063331A">
      <w:pPr>
        <w:rPr>
          <w:bCs/>
        </w:rPr>
      </w:pPr>
    </w:p>
    <w:p w14:paraId="25D7A5A1" w14:textId="77777777" w:rsidR="0063331A" w:rsidRPr="00042A14" w:rsidRDefault="0063331A" w:rsidP="0063331A">
      <w:pPr>
        <w:rPr>
          <w:b/>
          <w:bCs/>
        </w:rPr>
      </w:pPr>
      <w:r w:rsidRPr="00042A14">
        <w:rPr>
          <w:b/>
          <w:bCs/>
        </w:rPr>
        <w:t>«О внесении изменений и дополнений</w:t>
      </w:r>
    </w:p>
    <w:p w14:paraId="5CF9D9A5" w14:textId="4703FC2A" w:rsidR="0063331A" w:rsidRPr="00042A14" w:rsidRDefault="0063331A" w:rsidP="0063331A">
      <w:pPr>
        <w:rPr>
          <w:b/>
          <w:bCs/>
        </w:rPr>
      </w:pPr>
      <w:r w:rsidRPr="00042A14">
        <w:rPr>
          <w:b/>
          <w:bCs/>
        </w:rPr>
        <w:t xml:space="preserve"> в Устав </w:t>
      </w:r>
      <w:r w:rsidR="004A7C52" w:rsidRPr="00042A14">
        <w:rPr>
          <w:b/>
          <w:bCs/>
        </w:rPr>
        <w:t>Узколугского</w:t>
      </w:r>
      <w:r w:rsidRPr="00042A14">
        <w:rPr>
          <w:b/>
          <w:bCs/>
        </w:rPr>
        <w:t xml:space="preserve"> муниципального</w:t>
      </w:r>
    </w:p>
    <w:p w14:paraId="781F65B5" w14:textId="77777777" w:rsidR="0063331A" w:rsidRPr="00042A14" w:rsidRDefault="0063331A" w:rsidP="0063331A">
      <w:pPr>
        <w:rPr>
          <w:b/>
          <w:bCs/>
        </w:rPr>
      </w:pPr>
      <w:r w:rsidRPr="00042A14">
        <w:rPr>
          <w:b/>
          <w:bCs/>
        </w:rPr>
        <w:t>образования»</w:t>
      </w:r>
    </w:p>
    <w:p w14:paraId="678DB7A1" w14:textId="77777777" w:rsidR="0063331A" w:rsidRPr="00C40042" w:rsidRDefault="0063331A" w:rsidP="0063331A">
      <w:pPr>
        <w:ind w:firstLine="708"/>
        <w:jc w:val="both"/>
      </w:pPr>
    </w:p>
    <w:p w14:paraId="42CA8477" w14:textId="5F503422" w:rsidR="0063331A" w:rsidRDefault="0063331A" w:rsidP="0063331A">
      <w:pPr>
        <w:ind w:firstLine="709"/>
        <w:jc w:val="both"/>
        <w:rPr>
          <w:sz w:val="28"/>
        </w:rPr>
      </w:pPr>
      <w:r w:rsidRPr="00C40042">
        <w:rPr>
          <w:sz w:val="28"/>
          <w:szCs w:val="28"/>
        </w:rPr>
        <w:t xml:space="preserve">В целях приведения Устава </w:t>
      </w:r>
      <w:r w:rsidR="004A7C52">
        <w:rPr>
          <w:sz w:val="28"/>
          <w:szCs w:val="28"/>
        </w:rPr>
        <w:t>Узколугского</w:t>
      </w:r>
      <w:r w:rsidRPr="00C40042">
        <w:rPr>
          <w:sz w:val="28"/>
          <w:szCs w:val="28"/>
        </w:rPr>
        <w:t xml:space="preserve"> муниципального образования в соответствие с действующим законодательством, в соответствии со статьями 7, 35, 44 Федерального закона от 06.10.2003 № 131-ФЗ «Об общих принципах организации местного самоуправления в Российской Федерации», руководствуясь</w:t>
      </w:r>
      <w:r w:rsidRPr="00C40042">
        <w:t xml:space="preserve"> </w:t>
      </w:r>
      <w:r w:rsidRPr="00C40042">
        <w:rPr>
          <w:sz w:val="28"/>
        </w:rPr>
        <w:t xml:space="preserve">статьями 17, 24, 40, 42 Устава </w:t>
      </w:r>
      <w:r w:rsidR="004A7C52">
        <w:rPr>
          <w:sz w:val="28"/>
        </w:rPr>
        <w:t>Узколугского</w:t>
      </w:r>
      <w:r w:rsidRPr="00C40042">
        <w:rPr>
          <w:sz w:val="28"/>
        </w:rPr>
        <w:t xml:space="preserve"> муниципального образования, учитывая протокол публичных слушаний от «</w:t>
      </w:r>
      <w:r w:rsidR="00A4119E">
        <w:rPr>
          <w:sz w:val="28"/>
        </w:rPr>
        <w:t>19</w:t>
      </w:r>
      <w:r w:rsidRPr="00C40042">
        <w:rPr>
          <w:sz w:val="28"/>
        </w:rPr>
        <w:t xml:space="preserve">» </w:t>
      </w:r>
      <w:r w:rsidR="00A4119E">
        <w:rPr>
          <w:sz w:val="28"/>
        </w:rPr>
        <w:t>мая</w:t>
      </w:r>
      <w:r>
        <w:rPr>
          <w:sz w:val="28"/>
        </w:rPr>
        <w:t xml:space="preserve"> 2023</w:t>
      </w:r>
      <w:r w:rsidRPr="00C40042">
        <w:rPr>
          <w:sz w:val="28"/>
        </w:rPr>
        <w:t xml:space="preserve"> года, Дума </w:t>
      </w:r>
      <w:r w:rsidR="004A7C52">
        <w:rPr>
          <w:sz w:val="28"/>
        </w:rPr>
        <w:t xml:space="preserve">Узколугского </w:t>
      </w:r>
      <w:r w:rsidRPr="00C40042">
        <w:rPr>
          <w:sz w:val="28"/>
        </w:rPr>
        <w:t>муниципального образования</w:t>
      </w:r>
    </w:p>
    <w:p w14:paraId="6E488F10" w14:textId="77777777" w:rsidR="0063331A" w:rsidRDefault="0063331A" w:rsidP="0063331A">
      <w:pPr>
        <w:jc w:val="both"/>
        <w:rPr>
          <w:sz w:val="28"/>
        </w:rPr>
      </w:pPr>
    </w:p>
    <w:p w14:paraId="70A53DBD" w14:textId="77777777" w:rsidR="0063331A" w:rsidRPr="00534EF8" w:rsidRDefault="0063331A" w:rsidP="0063331A">
      <w:pPr>
        <w:ind w:firstLine="709"/>
        <w:jc w:val="center"/>
        <w:rPr>
          <w:b/>
          <w:sz w:val="36"/>
        </w:rPr>
      </w:pPr>
      <w:r w:rsidRPr="00534EF8">
        <w:rPr>
          <w:b/>
          <w:sz w:val="28"/>
        </w:rPr>
        <w:t>Р Е Ш И Л А:</w:t>
      </w:r>
    </w:p>
    <w:p w14:paraId="0E3E6F47" w14:textId="77777777" w:rsidR="0063331A" w:rsidRPr="00C40042" w:rsidRDefault="0063331A" w:rsidP="0063331A">
      <w:pPr>
        <w:rPr>
          <w:sz w:val="28"/>
          <w:szCs w:val="28"/>
        </w:rPr>
      </w:pPr>
    </w:p>
    <w:p w14:paraId="0C3FB4C3" w14:textId="798C3F1E" w:rsidR="0063331A" w:rsidRPr="004E22FD" w:rsidRDefault="004E22FD" w:rsidP="004E22FD">
      <w:pPr>
        <w:ind w:firstLine="709"/>
        <w:jc w:val="both"/>
        <w:rPr>
          <w:sz w:val="28"/>
          <w:szCs w:val="28"/>
        </w:rPr>
      </w:pPr>
      <w:r w:rsidRPr="004E22FD">
        <w:rPr>
          <w:rFonts w:eastAsiaTheme="minorHAnsi"/>
          <w:sz w:val="28"/>
          <w:szCs w:val="28"/>
          <w:lang w:eastAsia="en-US"/>
        </w:rPr>
        <w:t>1.</w:t>
      </w:r>
      <w:r>
        <w:rPr>
          <w:sz w:val="28"/>
          <w:szCs w:val="28"/>
        </w:rPr>
        <w:t xml:space="preserve"> </w:t>
      </w:r>
      <w:r w:rsidR="0063331A" w:rsidRPr="004E22FD">
        <w:rPr>
          <w:sz w:val="28"/>
          <w:szCs w:val="28"/>
        </w:rPr>
        <w:t xml:space="preserve">Внести в Устав </w:t>
      </w:r>
      <w:r w:rsidR="004A7C52" w:rsidRPr="004E22FD">
        <w:rPr>
          <w:sz w:val="28"/>
        </w:rPr>
        <w:t>Узколугского</w:t>
      </w:r>
      <w:r w:rsidR="0063331A" w:rsidRPr="004E22FD">
        <w:rPr>
          <w:sz w:val="28"/>
          <w:szCs w:val="28"/>
        </w:rPr>
        <w:t xml:space="preserve"> муниципального образования следующие изменения и дополнения:</w:t>
      </w:r>
    </w:p>
    <w:p w14:paraId="67D8E9CB" w14:textId="54EA0A18" w:rsidR="004E22FD" w:rsidRPr="004E22FD" w:rsidRDefault="004E22FD" w:rsidP="004E22FD">
      <w:pPr>
        <w:ind w:left="709"/>
        <w:rPr>
          <w:sz w:val="28"/>
          <w:szCs w:val="28"/>
        </w:rPr>
      </w:pPr>
      <w:r w:rsidRPr="004E22FD">
        <w:rPr>
          <w:sz w:val="28"/>
          <w:szCs w:val="28"/>
        </w:rPr>
        <w:t xml:space="preserve">1.1. В </w:t>
      </w:r>
      <w:r>
        <w:rPr>
          <w:sz w:val="28"/>
          <w:szCs w:val="28"/>
        </w:rPr>
        <w:t>Статье 11.:</w:t>
      </w:r>
    </w:p>
    <w:p w14:paraId="030658A3" w14:textId="6E1BBD2D" w:rsidR="0063331A" w:rsidRPr="00171768" w:rsidRDefault="0063331A" w:rsidP="0063331A">
      <w:pPr>
        <w:pStyle w:val="a5"/>
        <w:autoSpaceDE w:val="0"/>
        <w:autoSpaceDN w:val="0"/>
        <w:adjustRightInd w:val="0"/>
        <w:spacing w:after="0" w:line="240" w:lineRule="auto"/>
        <w:ind w:left="0" w:firstLine="709"/>
        <w:jc w:val="both"/>
        <w:rPr>
          <w:rFonts w:ascii="Times New Roman" w:hAnsi="Times New Roman" w:cs="Times New Roman"/>
          <w:bCs/>
          <w:iCs/>
          <w:sz w:val="28"/>
          <w:szCs w:val="28"/>
        </w:rPr>
      </w:pPr>
      <w:r w:rsidRPr="00171768">
        <w:rPr>
          <w:rFonts w:ascii="Times New Roman" w:hAnsi="Times New Roman" w:cs="Times New Roman"/>
          <w:bCs/>
          <w:iCs/>
          <w:sz w:val="28"/>
          <w:szCs w:val="28"/>
        </w:rPr>
        <w:t>1.1</w:t>
      </w:r>
      <w:r>
        <w:rPr>
          <w:rFonts w:ascii="Times New Roman" w:hAnsi="Times New Roman" w:cs="Times New Roman"/>
          <w:bCs/>
          <w:iCs/>
          <w:sz w:val="28"/>
          <w:szCs w:val="28"/>
        </w:rPr>
        <w:t>.</w:t>
      </w:r>
      <w:r w:rsidR="00FC5373">
        <w:rPr>
          <w:rFonts w:ascii="Times New Roman" w:hAnsi="Times New Roman" w:cs="Times New Roman"/>
          <w:bCs/>
          <w:iCs/>
          <w:sz w:val="28"/>
          <w:szCs w:val="28"/>
        </w:rPr>
        <w:t>1.</w:t>
      </w:r>
      <w:r>
        <w:rPr>
          <w:rFonts w:ascii="Times New Roman" w:hAnsi="Times New Roman" w:cs="Times New Roman"/>
          <w:bCs/>
          <w:iCs/>
          <w:sz w:val="28"/>
          <w:szCs w:val="28"/>
        </w:rPr>
        <w:t xml:space="preserve"> </w:t>
      </w:r>
      <w:r w:rsidR="00CA03AC">
        <w:rPr>
          <w:rFonts w:ascii="Times New Roman" w:hAnsi="Times New Roman" w:cs="Times New Roman"/>
          <w:bCs/>
          <w:iCs/>
          <w:sz w:val="28"/>
          <w:szCs w:val="28"/>
        </w:rPr>
        <w:t>в</w:t>
      </w:r>
      <w:r w:rsidRPr="00171768">
        <w:rPr>
          <w:rFonts w:ascii="Times New Roman" w:hAnsi="Times New Roman" w:cs="Times New Roman"/>
          <w:bCs/>
          <w:iCs/>
          <w:sz w:val="28"/>
          <w:szCs w:val="28"/>
        </w:rPr>
        <w:t xml:space="preserve"> абзаце 1 части 5 слова «</w:t>
      </w:r>
      <w:r w:rsidR="000C6EB6">
        <w:rPr>
          <w:rFonts w:ascii="Times New Roman" w:hAnsi="Times New Roman" w:cs="Times New Roman"/>
          <w:bCs/>
          <w:iCs/>
          <w:sz w:val="28"/>
          <w:szCs w:val="28"/>
        </w:rPr>
        <w:t>Соответствующая</w:t>
      </w:r>
      <w:r w:rsidRPr="00171768">
        <w:rPr>
          <w:rFonts w:ascii="Times New Roman" w:hAnsi="Times New Roman" w:cs="Times New Roman"/>
          <w:bCs/>
          <w:iCs/>
          <w:sz w:val="28"/>
          <w:szCs w:val="28"/>
        </w:rPr>
        <w:t xml:space="preserve"> комиссия Поселения» заменить словами «</w:t>
      </w:r>
      <w:r w:rsidRPr="00171768">
        <w:rPr>
          <w:rFonts w:ascii="Times New Roman" w:eastAsia="Times New Roman" w:hAnsi="Times New Roman" w:cs="Times New Roman"/>
          <w:sz w:val="28"/>
          <w:szCs w:val="28"/>
          <w:lang w:eastAsia="ru-RU"/>
        </w:rPr>
        <w:t xml:space="preserve">избирательная комиссия, организующая подготовку и проведение </w:t>
      </w:r>
      <w:r w:rsidRPr="0063331A">
        <w:rPr>
          <w:rFonts w:ascii="Times New Roman" w:eastAsia="Times New Roman" w:hAnsi="Times New Roman" w:cs="Times New Roman"/>
          <w:sz w:val="28"/>
          <w:szCs w:val="28"/>
          <w:lang w:eastAsia="ru-RU"/>
        </w:rPr>
        <w:t>местного референдума</w:t>
      </w:r>
      <w:r w:rsidR="00262728">
        <w:rPr>
          <w:rFonts w:ascii="Times New Roman" w:eastAsia="Times New Roman" w:hAnsi="Times New Roman" w:cs="Times New Roman"/>
          <w:sz w:val="28"/>
          <w:szCs w:val="28"/>
          <w:lang w:eastAsia="ru-RU"/>
        </w:rPr>
        <w:t>,</w:t>
      </w:r>
      <w:r w:rsidRPr="00171768">
        <w:rPr>
          <w:rFonts w:ascii="Times New Roman" w:eastAsia="Times New Roman" w:hAnsi="Times New Roman" w:cs="Times New Roman"/>
          <w:sz w:val="28"/>
          <w:szCs w:val="28"/>
          <w:lang w:eastAsia="ru-RU"/>
        </w:rPr>
        <w:t>»;</w:t>
      </w:r>
    </w:p>
    <w:p w14:paraId="258316BF" w14:textId="5D46E333" w:rsidR="0063331A" w:rsidRDefault="0063331A" w:rsidP="0063331A">
      <w:pPr>
        <w:pStyle w:val="a5"/>
        <w:spacing w:after="0" w:line="240" w:lineRule="auto"/>
        <w:ind w:left="0" w:firstLine="709"/>
        <w:jc w:val="both"/>
        <w:rPr>
          <w:rFonts w:ascii="Times New Roman" w:hAnsi="Times New Roman" w:cs="Times New Roman"/>
          <w:bCs/>
          <w:iCs/>
          <w:sz w:val="28"/>
          <w:szCs w:val="28"/>
        </w:rPr>
      </w:pPr>
      <w:r w:rsidRPr="00171768">
        <w:rPr>
          <w:rFonts w:ascii="Times New Roman" w:hAnsi="Times New Roman" w:cs="Times New Roman"/>
          <w:sz w:val="28"/>
          <w:szCs w:val="28"/>
        </w:rPr>
        <w:t>1.</w:t>
      </w:r>
      <w:r w:rsidR="00FC5373">
        <w:rPr>
          <w:rFonts w:ascii="Times New Roman" w:hAnsi="Times New Roman" w:cs="Times New Roman"/>
          <w:sz w:val="28"/>
          <w:szCs w:val="28"/>
        </w:rPr>
        <w:t>1</w:t>
      </w:r>
      <w:r w:rsidRPr="00171768">
        <w:rPr>
          <w:rFonts w:ascii="Times New Roman" w:hAnsi="Times New Roman" w:cs="Times New Roman"/>
          <w:sz w:val="28"/>
          <w:szCs w:val="28"/>
        </w:rPr>
        <w:t>.</w:t>
      </w:r>
      <w:r w:rsidR="00FC5373">
        <w:rPr>
          <w:rFonts w:ascii="Times New Roman" w:hAnsi="Times New Roman" w:cs="Times New Roman"/>
          <w:sz w:val="28"/>
          <w:szCs w:val="28"/>
        </w:rPr>
        <w:t>2.</w:t>
      </w:r>
      <w:r w:rsidRPr="00171768">
        <w:rPr>
          <w:rFonts w:ascii="Times New Roman" w:hAnsi="Times New Roman" w:cs="Times New Roman"/>
          <w:sz w:val="28"/>
          <w:szCs w:val="28"/>
        </w:rPr>
        <w:t xml:space="preserve"> </w:t>
      </w:r>
      <w:r w:rsidR="00CA03AC">
        <w:rPr>
          <w:rFonts w:ascii="Times New Roman" w:hAnsi="Times New Roman" w:cs="Times New Roman"/>
          <w:sz w:val="28"/>
          <w:szCs w:val="28"/>
        </w:rPr>
        <w:t>в</w:t>
      </w:r>
      <w:r w:rsidRPr="00171768">
        <w:rPr>
          <w:rFonts w:ascii="Times New Roman" w:hAnsi="Times New Roman" w:cs="Times New Roman"/>
          <w:sz w:val="28"/>
          <w:szCs w:val="28"/>
        </w:rPr>
        <w:t xml:space="preserve"> абзаце 4 ч</w:t>
      </w:r>
      <w:r>
        <w:rPr>
          <w:rFonts w:ascii="Times New Roman" w:hAnsi="Times New Roman" w:cs="Times New Roman"/>
          <w:sz w:val="28"/>
          <w:szCs w:val="28"/>
        </w:rPr>
        <w:t>асти 5 слова «</w:t>
      </w:r>
      <w:r w:rsidR="000C6EB6">
        <w:rPr>
          <w:rFonts w:ascii="Times New Roman" w:hAnsi="Times New Roman" w:cs="Times New Roman"/>
          <w:bCs/>
          <w:iCs/>
          <w:sz w:val="28"/>
          <w:szCs w:val="28"/>
        </w:rPr>
        <w:t>Соответствующая</w:t>
      </w:r>
      <w:r w:rsidRPr="00171768">
        <w:rPr>
          <w:rFonts w:ascii="Times New Roman" w:hAnsi="Times New Roman" w:cs="Times New Roman"/>
          <w:bCs/>
          <w:iCs/>
          <w:sz w:val="28"/>
          <w:szCs w:val="28"/>
        </w:rPr>
        <w:t xml:space="preserve"> комиссия Поселения» заменить словами </w:t>
      </w:r>
      <w:r w:rsidRPr="00171768">
        <w:rPr>
          <w:rFonts w:ascii="Times New Roman" w:hAnsi="Times New Roman" w:cs="Times New Roman"/>
          <w:sz w:val="28"/>
          <w:szCs w:val="28"/>
        </w:rPr>
        <w:t>«</w:t>
      </w:r>
      <w:r w:rsidRPr="00171768">
        <w:rPr>
          <w:rFonts w:ascii="Times New Roman" w:hAnsi="Times New Roman" w:cs="Times New Roman"/>
          <w:bCs/>
          <w:iCs/>
          <w:sz w:val="28"/>
          <w:szCs w:val="28"/>
        </w:rPr>
        <w:t xml:space="preserve">избирательная комиссия, </w:t>
      </w:r>
      <w:r w:rsidRPr="00171768">
        <w:rPr>
          <w:rFonts w:ascii="Times New Roman" w:eastAsia="Times New Roman" w:hAnsi="Times New Roman" w:cs="Times New Roman"/>
          <w:sz w:val="28"/>
          <w:szCs w:val="28"/>
          <w:lang w:eastAsia="ru-RU"/>
        </w:rPr>
        <w:t xml:space="preserve">организующая подготовку и проведение </w:t>
      </w:r>
      <w:r w:rsidRPr="0063331A">
        <w:rPr>
          <w:rFonts w:ascii="Times New Roman" w:eastAsia="Times New Roman" w:hAnsi="Times New Roman" w:cs="Times New Roman"/>
          <w:sz w:val="28"/>
          <w:szCs w:val="28"/>
          <w:lang w:eastAsia="ru-RU"/>
        </w:rPr>
        <w:t>местного референдума</w:t>
      </w:r>
      <w:r w:rsidR="00262728">
        <w:rPr>
          <w:rFonts w:ascii="Times New Roman" w:eastAsia="Times New Roman" w:hAnsi="Times New Roman" w:cs="Times New Roman"/>
          <w:sz w:val="28"/>
          <w:szCs w:val="28"/>
          <w:lang w:eastAsia="ru-RU"/>
        </w:rPr>
        <w:t>,</w:t>
      </w:r>
      <w:r w:rsidRPr="00171768">
        <w:rPr>
          <w:rFonts w:ascii="Times New Roman" w:eastAsia="Times New Roman" w:hAnsi="Times New Roman" w:cs="Times New Roman"/>
          <w:sz w:val="28"/>
          <w:szCs w:val="28"/>
          <w:lang w:eastAsia="ru-RU"/>
        </w:rPr>
        <w:t>»</w:t>
      </w:r>
      <w:r w:rsidRPr="00171768">
        <w:rPr>
          <w:rFonts w:ascii="Times New Roman" w:hAnsi="Times New Roman" w:cs="Times New Roman"/>
          <w:bCs/>
          <w:iCs/>
          <w:sz w:val="28"/>
          <w:szCs w:val="28"/>
        </w:rPr>
        <w:t>;</w:t>
      </w:r>
    </w:p>
    <w:p w14:paraId="11BB2373" w14:textId="50417342" w:rsidR="00FC5373" w:rsidRDefault="00FC5373" w:rsidP="0063331A">
      <w:pPr>
        <w:pStyle w:val="a5"/>
        <w:spacing w:after="0" w:line="240" w:lineRule="auto"/>
        <w:ind w:left="0" w:firstLine="709"/>
        <w:jc w:val="both"/>
        <w:rPr>
          <w:rFonts w:ascii="Times New Roman" w:hAnsi="Times New Roman" w:cs="Times New Roman"/>
          <w:sz w:val="28"/>
          <w:szCs w:val="28"/>
        </w:rPr>
      </w:pPr>
      <w:r w:rsidRPr="00FC5373">
        <w:rPr>
          <w:rFonts w:ascii="Times New Roman" w:hAnsi="Times New Roman" w:cs="Times New Roman"/>
          <w:sz w:val="28"/>
          <w:szCs w:val="28"/>
        </w:rPr>
        <w:t>1.</w:t>
      </w:r>
      <w:r>
        <w:rPr>
          <w:rFonts w:ascii="Times New Roman" w:hAnsi="Times New Roman" w:cs="Times New Roman"/>
          <w:sz w:val="28"/>
          <w:szCs w:val="28"/>
        </w:rPr>
        <w:t>2</w:t>
      </w:r>
      <w:r w:rsidRPr="00FC5373">
        <w:rPr>
          <w:rFonts w:ascii="Times New Roman" w:hAnsi="Times New Roman" w:cs="Times New Roman"/>
          <w:sz w:val="28"/>
          <w:szCs w:val="28"/>
        </w:rPr>
        <w:t>. В Статье 1</w:t>
      </w:r>
      <w:r>
        <w:rPr>
          <w:rFonts w:ascii="Times New Roman" w:hAnsi="Times New Roman" w:cs="Times New Roman"/>
          <w:sz w:val="28"/>
          <w:szCs w:val="28"/>
        </w:rPr>
        <w:t>2</w:t>
      </w:r>
      <w:r w:rsidRPr="00FC5373">
        <w:rPr>
          <w:rFonts w:ascii="Times New Roman" w:hAnsi="Times New Roman" w:cs="Times New Roman"/>
          <w:sz w:val="28"/>
          <w:szCs w:val="28"/>
        </w:rPr>
        <w:t>.:</w:t>
      </w:r>
    </w:p>
    <w:p w14:paraId="2F313873" w14:textId="2163852B" w:rsidR="00FC5373" w:rsidRDefault="00FC5373" w:rsidP="0063331A">
      <w:pPr>
        <w:pStyle w:val="a5"/>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sz w:val="28"/>
          <w:szCs w:val="28"/>
        </w:rPr>
        <w:t>1.2.1.</w:t>
      </w:r>
      <w:r w:rsidRPr="00FC5373">
        <w:rPr>
          <w:rFonts w:ascii="Times New Roman" w:hAnsi="Times New Roman" w:cs="Times New Roman"/>
          <w:sz w:val="28"/>
          <w:szCs w:val="28"/>
        </w:rPr>
        <w:t xml:space="preserve"> </w:t>
      </w:r>
      <w:r>
        <w:rPr>
          <w:rFonts w:ascii="Times New Roman" w:hAnsi="Times New Roman" w:cs="Times New Roman"/>
          <w:sz w:val="28"/>
          <w:szCs w:val="28"/>
        </w:rPr>
        <w:t>в</w:t>
      </w:r>
      <w:r w:rsidRPr="00171768">
        <w:rPr>
          <w:rFonts w:ascii="Times New Roman" w:hAnsi="Times New Roman" w:cs="Times New Roman"/>
          <w:sz w:val="28"/>
          <w:szCs w:val="28"/>
        </w:rPr>
        <w:t xml:space="preserve"> абзаце </w:t>
      </w:r>
      <w:r>
        <w:rPr>
          <w:rFonts w:ascii="Times New Roman" w:hAnsi="Times New Roman" w:cs="Times New Roman"/>
          <w:sz w:val="28"/>
          <w:szCs w:val="28"/>
        </w:rPr>
        <w:t>2</w:t>
      </w:r>
      <w:r w:rsidRPr="00171768">
        <w:rPr>
          <w:rFonts w:ascii="Times New Roman" w:hAnsi="Times New Roman" w:cs="Times New Roman"/>
          <w:sz w:val="28"/>
          <w:szCs w:val="28"/>
        </w:rPr>
        <w:t xml:space="preserve"> ч</w:t>
      </w:r>
      <w:r>
        <w:rPr>
          <w:rFonts w:ascii="Times New Roman" w:hAnsi="Times New Roman" w:cs="Times New Roman"/>
          <w:sz w:val="28"/>
          <w:szCs w:val="28"/>
        </w:rPr>
        <w:t>асти 6 слова</w:t>
      </w:r>
      <w:r w:rsidRPr="00FC5373">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Cs/>
          <w:iCs/>
          <w:sz w:val="28"/>
          <w:szCs w:val="28"/>
        </w:rPr>
        <w:t xml:space="preserve">избирательной </w:t>
      </w:r>
      <w:r w:rsidRPr="00171768">
        <w:rPr>
          <w:rFonts w:ascii="Times New Roman" w:hAnsi="Times New Roman" w:cs="Times New Roman"/>
          <w:bCs/>
          <w:iCs/>
          <w:sz w:val="28"/>
          <w:szCs w:val="28"/>
        </w:rPr>
        <w:t>комисси</w:t>
      </w:r>
      <w:r>
        <w:rPr>
          <w:rFonts w:ascii="Times New Roman" w:hAnsi="Times New Roman" w:cs="Times New Roman"/>
          <w:bCs/>
          <w:iCs/>
          <w:sz w:val="28"/>
          <w:szCs w:val="28"/>
        </w:rPr>
        <w:t>ей</w:t>
      </w:r>
      <w:r w:rsidRPr="00171768">
        <w:rPr>
          <w:rFonts w:ascii="Times New Roman" w:hAnsi="Times New Roman" w:cs="Times New Roman"/>
          <w:bCs/>
          <w:iCs/>
          <w:sz w:val="28"/>
          <w:szCs w:val="28"/>
        </w:rPr>
        <w:t xml:space="preserve"> Поселения» заменить словами «</w:t>
      </w:r>
      <w:r w:rsidRPr="00171768">
        <w:rPr>
          <w:rFonts w:ascii="Times New Roman" w:eastAsia="Times New Roman" w:hAnsi="Times New Roman" w:cs="Times New Roman"/>
          <w:sz w:val="28"/>
          <w:szCs w:val="28"/>
          <w:lang w:eastAsia="ru-RU"/>
        </w:rPr>
        <w:t xml:space="preserve">избирательная комиссия, организующая подготовку и проведение </w:t>
      </w:r>
      <w:r w:rsidRPr="0063331A">
        <w:rPr>
          <w:rFonts w:ascii="Times New Roman" w:eastAsia="Times New Roman" w:hAnsi="Times New Roman" w:cs="Times New Roman"/>
          <w:sz w:val="28"/>
          <w:szCs w:val="28"/>
          <w:lang w:eastAsia="ru-RU"/>
        </w:rPr>
        <w:t>местного референдума</w:t>
      </w:r>
      <w:r>
        <w:rPr>
          <w:rFonts w:ascii="Times New Roman" w:eastAsia="Times New Roman" w:hAnsi="Times New Roman" w:cs="Times New Roman"/>
          <w:sz w:val="28"/>
          <w:szCs w:val="28"/>
          <w:lang w:eastAsia="ru-RU"/>
        </w:rPr>
        <w:t>,</w:t>
      </w:r>
      <w:r w:rsidRPr="00171768">
        <w:rPr>
          <w:rFonts w:ascii="Times New Roman" w:eastAsia="Times New Roman" w:hAnsi="Times New Roman" w:cs="Times New Roman"/>
          <w:sz w:val="28"/>
          <w:szCs w:val="28"/>
          <w:lang w:eastAsia="ru-RU"/>
        </w:rPr>
        <w:t>»;</w:t>
      </w:r>
    </w:p>
    <w:p w14:paraId="0D7962FF" w14:textId="7B7AC053" w:rsidR="000C6EB6" w:rsidRDefault="000C6EB6" w:rsidP="0063331A">
      <w:pPr>
        <w:pStyle w:val="a5"/>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1.3. </w:t>
      </w:r>
      <w:r w:rsidR="00154673">
        <w:rPr>
          <w:rFonts w:ascii="Times New Roman" w:hAnsi="Times New Roman" w:cs="Times New Roman"/>
          <w:bCs/>
          <w:iCs/>
          <w:sz w:val="28"/>
          <w:szCs w:val="28"/>
        </w:rPr>
        <w:t>В</w:t>
      </w:r>
      <w:r>
        <w:rPr>
          <w:rFonts w:ascii="Times New Roman" w:hAnsi="Times New Roman" w:cs="Times New Roman"/>
          <w:bCs/>
          <w:iCs/>
          <w:sz w:val="28"/>
          <w:szCs w:val="28"/>
        </w:rPr>
        <w:t xml:space="preserve"> </w:t>
      </w:r>
      <w:r w:rsidR="004E22FD">
        <w:rPr>
          <w:rFonts w:ascii="Times New Roman" w:hAnsi="Times New Roman" w:cs="Times New Roman"/>
          <w:bCs/>
          <w:iCs/>
          <w:sz w:val="28"/>
          <w:szCs w:val="28"/>
        </w:rPr>
        <w:t>С</w:t>
      </w:r>
      <w:r>
        <w:rPr>
          <w:rFonts w:ascii="Times New Roman" w:hAnsi="Times New Roman" w:cs="Times New Roman"/>
          <w:bCs/>
          <w:iCs/>
          <w:sz w:val="28"/>
          <w:szCs w:val="28"/>
        </w:rPr>
        <w:t>тать</w:t>
      </w:r>
      <w:r w:rsidR="00154673">
        <w:rPr>
          <w:rFonts w:ascii="Times New Roman" w:hAnsi="Times New Roman" w:cs="Times New Roman"/>
          <w:bCs/>
          <w:iCs/>
          <w:sz w:val="28"/>
          <w:szCs w:val="28"/>
        </w:rPr>
        <w:t>е</w:t>
      </w:r>
      <w:r>
        <w:rPr>
          <w:rFonts w:ascii="Times New Roman" w:hAnsi="Times New Roman" w:cs="Times New Roman"/>
          <w:bCs/>
          <w:iCs/>
          <w:sz w:val="28"/>
          <w:szCs w:val="28"/>
        </w:rPr>
        <w:t xml:space="preserve"> 16.1.:</w:t>
      </w:r>
    </w:p>
    <w:p w14:paraId="53C7711E" w14:textId="3B775C3E" w:rsidR="00154673" w:rsidRDefault="00154673" w:rsidP="00154673">
      <w:pPr>
        <w:pStyle w:val="a5"/>
        <w:spacing w:after="0" w:line="240" w:lineRule="auto"/>
        <w:ind w:left="0" w:firstLine="709"/>
        <w:jc w:val="both"/>
        <w:rPr>
          <w:rFonts w:ascii="Times New Roman" w:hAnsi="Times New Roman" w:cs="Times New Roman"/>
          <w:bCs/>
          <w:iCs/>
          <w:sz w:val="28"/>
          <w:szCs w:val="28"/>
        </w:rPr>
      </w:pPr>
      <w:r>
        <w:rPr>
          <w:rFonts w:ascii="Times New Roman" w:hAnsi="Times New Roman" w:cs="Times New Roman"/>
          <w:color w:val="000000"/>
          <w:sz w:val="28"/>
          <w:szCs w:val="28"/>
          <w:shd w:val="clear" w:color="auto" w:fill="FFFFFF"/>
        </w:rPr>
        <w:t xml:space="preserve">1.3.1. </w:t>
      </w:r>
      <w:r>
        <w:rPr>
          <w:rFonts w:ascii="Times New Roman" w:hAnsi="Times New Roman" w:cs="Times New Roman"/>
          <w:bCs/>
          <w:iCs/>
          <w:sz w:val="28"/>
          <w:szCs w:val="28"/>
        </w:rPr>
        <w:t>часть 2 изложить в следующей редакции:</w:t>
      </w:r>
    </w:p>
    <w:p w14:paraId="4D500D0D" w14:textId="1252C726" w:rsidR="000C6EB6" w:rsidRDefault="000C6EB6" w:rsidP="00154673">
      <w:pPr>
        <w:pStyle w:val="a5"/>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sidRPr="000C6EB6">
        <w:rPr>
          <w:rFonts w:ascii="Times New Roman" w:hAnsi="Times New Roman" w:cs="Times New Roman"/>
          <w:color w:val="000000"/>
          <w:sz w:val="28"/>
          <w:szCs w:val="28"/>
          <w:shd w:val="clear" w:color="auto" w:fill="FFFFFF"/>
        </w:rPr>
        <w:t xml:space="preserve">2. Староста сельского населенного пункта назначается </w:t>
      </w:r>
      <w:r w:rsidR="007F5E3C">
        <w:rPr>
          <w:rFonts w:ascii="Times New Roman" w:hAnsi="Times New Roman" w:cs="Times New Roman"/>
          <w:color w:val="000000"/>
          <w:sz w:val="28"/>
          <w:szCs w:val="28"/>
          <w:shd w:val="clear" w:color="auto" w:fill="FFFFFF"/>
        </w:rPr>
        <w:t>Думой Поселения</w:t>
      </w:r>
      <w:r w:rsidRPr="000C6EB6">
        <w:rPr>
          <w:rFonts w:ascii="Times New Roman" w:hAnsi="Times New Roman" w:cs="Times New Roman"/>
          <w:color w:val="000000"/>
          <w:sz w:val="28"/>
          <w:szCs w:val="28"/>
          <w:shd w:val="clear" w:color="auto" w:fill="FFFFFF"/>
        </w:rPr>
        <w:t>,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r>
        <w:rPr>
          <w:rFonts w:ascii="Times New Roman" w:hAnsi="Times New Roman" w:cs="Times New Roman"/>
          <w:color w:val="000000"/>
          <w:sz w:val="28"/>
          <w:szCs w:val="28"/>
          <w:shd w:val="clear" w:color="auto" w:fill="FFFFFF"/>
        </w:rPr>
        <w:t>»</w:t>
      </w:r>
      <w:r w:rsidRPr="000C6EB6">
        <w:rPr>
          <w:rFonts w:ascii="Times New Roman" w:hAnsi="Times New Roman" w:cs="Times New Roman"/>
          <w:color w:val="000000"/>
          <w:sz w:val="28"/>
          <w:szCs w:val="28"/>
          <w:shd w:val="clear" w:color="auto" w:fill="FFFFFF"/>
        </w:rPr>
        <w:t>;</w:t>
      </w:r>
    </w:p>
    <w:p w14:paraId="6DBBA0D2" w14:textId="58CDBEC8" w:rsidR="007C6E28" w:rsidRDefault="00154673" w:rsidP="007C6E28">
      <w:pPr>
        <w:pStyle w:val="a5"/>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lastRenderedPageBreak/>
        <w:t xml:space="preserve">1.3.2. </w:t>
      </w:r>
      <w:r w:rsidR="00CA03AC">
        <w:rPr>
          <w:rFonts w:ascii="Times New Roman" w:hAnsi="Times New Roman" w:cs="Times New Roman"/>
          <w:color w:val="000000"/>
          <w:sz w:val="28"/>
          <w:szCs w:val="28"/>
          <w:shd w:val="clear" w:color="auto" w:fill="FFFFFF"/>
        </w:rPr>
        <w:t>в</w:t>
      </w:r>
      <w:r w:rsidR="007C6E28">
        <w:rPr>
          <w:rFonts w:ascii="Times New Roman" w:hAnsi="Times New Roman" w:cs="Times New Roman"/>
          <w:color w:val="000000"/>
          <w:sz w:val="28"/>
          <w:szCs w:val="28"/>
          <w:shd w:val="clear" w:color="auto" w:fill="FFFFFF"/>
        </w:rPr>
        <w:t xml:space="preserve"> абзаце 1 части 3 после слов «муниципальную должность» дополнить словами </w:t>
      </w:r>
      <w:r w:rsidR="007C6E28" w:rsidRPr="007C6E28">
        <w:rPr>
          <w:rFonts w:ascii="Times New Roman" w:hAnsi="Times New Roman" w:cs="Times New Roman"/>
          <w:color w:val="000000"/>
          <w:sz w:val="28"/>
          <w:szCs w:val="28"/>
          <w:shd w:val="clear" w:color="auto" w:fill="FFFFFF"/>
        </w:rPr>
        <w:t xml:space="preserve">«, за исключением муниципальной должности депутата </w:t>
      </w:r>
      <w:r w:rsidR="007F5E3C">
        <w:rPr>
          <w:rFonts w:ascii="Times New Roman" w:hAnsi="Times New Roman" w:cs="Times New Roman"/>
          <w:color w:val="000000"/>
          <w:sz w:val="28"/>
          <w:szCs w:val="28"/>
          <w:shd w:val="clear" w:color="auto" w:fill="FFFFFF"/>
        </w:rPr>
        <w:t>Думы Поселения</w:t>
      </w:r>
      <w:r w:rsidR="007C6E28" w:rsidRPr="007C6E28">
        <w:rPr>
          <w:rFonts w:ascii="Times New Roman" w:hAnsi="Times New Roman" w:cs="Times New Roman"/>
          <w:color w:val="000000"/>
          <w:sz w:val="28"/>
          <w:szCs w:val="28"/>
          <w:shd w:val="clear" w:color="auto" w:fill="FFFFFF"/>
        </w:rPr>
        <w:t>, осуществляющего свои полномочия на непостоянной основе,</w:t>
      </w:r>
      <w:r w:rsidR="007C6E28">
        <w:rPr>
          <w:rFonts w:ascii="Times New Roman" w:hAnsi="Times New Roman" w:cs="Times New Roman"/>
          <w:color w:val="000000"/>
          <w:sz w:val="28"/>
          <w:szCs w:val="28"/>
          <w:shd w:val="clear" w:color="auto" w:fill="FFFFFF"/>
        </w:rPr>
        <w:t>»</w:t>
      </w:r>
      <w:r w:rsidR="007C6E28" w:rsidRPr="007C6E28">
        <w:rPr>
          <w:rFonts w:ascii="Times New Roman" w:hAnsi="Times New Roman" w:cs="Times New Roman"/>
          <w:color w:val="000000"/>
          <w:sz w:val="28"/>
          <w:szCs w:val="28"/>
          <w:shd w:val="clear" w:color="auto" w:fill="FFFFFF"/>
        </w:rPr>
        <w:t>;</w:t>
      </w:r>
    </w:p>
    <w:p w14:paraId="48C3A2B7" w14:textId="0ECD89A2" w:rsidR="007C6E28" w:rsidRDefault="00154673" w:rsidP="007C6E28">
      <w:pPr>
        <w:pStyle w:val="a5"/>
        <w:spacing w:after="0" w:line="240" w:lineRule="auto"/>
        <w:ind w:left="0" w:firstLine="709"/>
        <w:jc w:val="both"/>
        <w:rPr>
          <w:rFonts w:ascii="Times New Roman" w:hAnsi="Times New Roman" w:cs="Times New Roman"/>
          <w:color w:val="000000"/>
          <w:sz w:val="28"/>
          <w:szCs w:val="28"/>
          <w:shd w:val="clear" w:color="auto" w:fill="FFFFFF"/>
        </w:rPr>
      </w:pPr>
      <w:r w:rsidRPr="00154673">
        <w:rPr>
          <w:rFonts w:ascii="Times New Roman" w:hAnsi="Times New Roman" w:cs="Times New Roman"/>
          <w:color w:val="000000"/>
          <w:sz w:val="28"/>
          <w:szCs w:val="28"/>
          <w:shd w:val="clear" w:color="auto" w:fill="FFFFFF"/>
        </w:rPr>
        <w:t xml:space="preserve">1.3.3. в пункте 1 части 4 после слов </w:t>
      </w:r>
      <w:r>
        <w:rPr>
          <w:rFonts w:ascii="Times New Roman" w:hAnsi="Times New Roman" w:cs="Times New Roman"/>
          <w:color w:val="000000"/>
          <w:sz w:val="28"/>
          <w:szCs w:val="28"/>
          <w:shd w:val="clear" w:color="auto" w:fill="FFFFFF"/>
        </w:rPr>
        <w:t>«</w:t>
      </w:r>
      <w:r w:rsidRPr="00154673">
        <w:rPr>
          <w:rFonts w:ascii="Times New Roman" w:hAnsi="Times New Roman" w:cs="Times New Roman"/>
          <w:color w:val="000000"/>
          <w:sz w:val="28"/>
          <w:szCs w:val="28"/>
          <w:shd w:val="clear" w:color="auto" w:fill="FFFFFF"/>
        </w:rPr>
        <w:t>муниципальную должность</w:t>
      </w:r>
      <w:r>
        <w:rPr>
          <w:rFonts w:ascii="Times New Roman" w:hAnsi="Times New Roman" w:cs="Times New Roman"/>
          <w:color w:val="000000"/>
          <w:sz w:val="28"/>
          <w:szCs w:val="28"/>
          <w:shd w:val="clear" w:color="auto" w:fill="FFFFFF"/>
        </w:rPr>
        <w:t>»</w:t>
      </w:r>
      <w:r w:rsidRPr="00154673">
        <w:rPr>
          <w:rFonts w:ascii="Times New Roman" w:hAnsi="Times New Roman" w:cs="Times New Roman"/>
          <w:color w:val="000000"/>
          <w:sz w:val="28"/>
          <w:szCs w:val="28"/>
          <w:shd w:val="clear" w:color="auto" w:fill="FFFFFF"/>
        </w:rPr>
        <w:t xml:space="preserve"> дополнить словами </w:t>
      </w:r>
      <w:r>
        <w:rPr>
          <w:rFonts w:ascii="Times New Roman" w:hAnsi="Times New Roman" w:cs="Times New Roman"/>
          <w:color w:val="000000"/>
          <w:sz w:val="28"/>
          <w:szCs w:val="28"/>
          <w:shd w:val="clear" w:color="auto" w:fill="FFFFFF"/>
        </w:rPr>
        <w:t>«</w:t>
      </w:r>
      <w:r w:rsidRPr="00154673">
        <w:rPr>
          <w:rFonts w:ascii="Times New Roman" w:hAnsi="Times New Roman" w:cs="Times New Roman"/>
          <w:color w:val="000000"/>
          <w:sz w:val="28"/>
          <w:szCs w:val="28"/>
          <w:shd w:val="clear" w:color="auto" w:fill="FFFFFF"/>
        </w:rPr>
        <w:t xml:space="preserve">, за исключением муниципальной должности депутата </w:t>
      </w:r>
      <w:r w:rsidR="007F5E3C">
        <w:rPr>
          <w:rFonts w:ascii="Times New Roman" w:hAnsi="Times New Roman" w:cs="Times New Roman"/>
          <w:color w:val="000000"/>
          <w:sz w:val="28"/>
          <w:szCs w:val="28"/>
          <w:shd w:val="clear" w:color="auto" w:fill="FFFFFF"/>
        </w:rPr>
        <w:t>Думы Поселения</w:t>
      </w:r>
      <w:r w:rsidR="007F5E3C" w:rsidRPr="007C6E28">
        <w:rPr>
          <w:rFonts w:ascii="Times New Roman" w:hAnsi="Times New Roman" w:cs="Times New Roman"/>
          <w:color w:val="000000"/>
          <w:sz w:val="28"/>
          <w:szCs w:val="28"/>
          <w:shd w:val="clear" w:color="auto" w:fill="FFFFFF"/>
        </w:rPr>
        <w:t>,</w:t>
      </w:r>
      <w:r w:rsidRPr="00154673">
        <w:rPr>
          <w:rFonts w:ascii="Times New Roman" w:hAnsi="Times New Roman" w:cs="Times New Roman"/>
          <w:color w:val="000000"/>
          <w:sz w:val="28"/>
          <w:szCs w:val="28"/>
          <w:shd w:val="clear" w:color="auto" w:fill="FFFFFF"/>
        </w:rPr>
        <w:t xml:space="preserve"> осуществляющего свои полномочия на непостоянной основе,</w:t>
      </w:r>
      <w:r>
        <w:rPr>
          <w:rFonts w:ascii="Times New Roman" w:hAnsi="Times New Roman" w:cs="Times New Roman"/>
          <w:color w:val="000000"/>
          <w:sz w:val="28"/>
          <w:szCs w:val="28"/>
          <w:shd w:val="clear" w:color="auto" w:fill="FFFFFF"/>
        </w:rPr>
        <w:t>»</w:t>
      </w:r>
      <w:r w:rsidR="004E22FD">
        <w:rPr>
          <w:rFonts w:ascii="Times New Roman" w:hAnsi="Times New Roman" w:cs="Times New Roman"/>
          <w:color w:val="000000"/>
          <w:sz w:val="28"/>
          <w:szCs w:val="28"/>
          <w:shd w:val="clear" w:color="auto" w:fill="FFFFFF"/>
        </w:rPr>
        <w:t>.</w:t>
      </w:r>
    </w:p>
    <w:p w14:paraId="6F83B019" w14:textId="7E906210" w:rsidR="004E22FD" w:rsidRDefault="004E22FD" w:rsidP="007C6E28">
      <w:pPr>
        <w:pStyle w:val="a5"/>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1.4. Статью 29 дополнить частью 19.2. следующего содержания:</w:t>
      </w:r>
    </w:p>
    <w:p w14:paraId="040F09D6" w14:textId="6988F6B4" w:rsidR="004E22FD" w:rsidRPr="00154673" w:rsidRDefault="004E22FD" w:rsidP="007C6E28">
      <w:pPr>
        <w:pStyle w:val="a5"/>
        <w:spacing w:after="0" w:line="240" w:lineRule="auto"/>
        <w:ind w:left="0"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«19.2.</w:t>
      </w:r>
      <w:r w:rsidRPr="004E22FD">
        <w:rPr>
          <w:rStyle w:val="20"/>
          <w:rFonts w:ascii="Times New Roman" w:eastAsiaTheme="minorHAnsi" w:hAnsi="Times New Roman" w:cs="Times New Roman"/>
          <w:b w:val="0"/>
          <w:bCs w:val="0"/>
          <w:i w:val="0"/>
          <w:iCs w:val="0"/>
          <w:color w:val="000000"/>
          <w:shd w:val="clear" w:color="auto" w:fill="FFFFFF"/>
        </w:rPr>
        <w:t xml:space="preserve"> </w:t>
      </w:r>
      <w:r w:rsidRPr="004E22FD">
        <w:rPr>
          <w:rStyle w:val="a7"/>
          <w:rFonts w:ascii="Times New Roman" w:hAnsi="Times New Roman" w:cs="Times New Roman"/>
          <w:b w:val="0"/>
          <w:bCs w:val="0"/>
          <w:color w:val="000000"/>
          <w:sz w:val="28"/>
          <w:szCs w:val="28"/>
          <w:shd w:val="clear" w:color="auto" w:fill="FFFFFF"/>
        </w:rPr>
        <w:t xml:space="preserve">Полномочия депутата </w:t>
      </w:r>
      <w:r w:rsidR="007F5E3C" w:rsidRPr="007F5E3C">
        <w:rPr>
          <w:rFonts w:ascii="Times New Roman" w:hAnsi="Times New Roman" w:cs="Times New Roman"/>
          <w:color w:val="000000"/>
          <w:sz w:val="28"/>
          <w:szCs w:val="28"/>
        </w:rPr>
        <w:t>Думы Поселения в течение шести месяцев подряд</w:t>
      </w:r>
      <w:r w:rsidR="007F5E3C">
        <w:rPr>
          <w:rStyle w:val="a7"/>
          <w:rFonts w:ascii="Times New Roman" w:hAnsi="Times New Roman" w:cs="Times New Roman"/>
          <w:b w:val="0"/>
          <w:bCs w:val="0"/>
          <w:color w:val="000000"/>
          <w:sz w:val="28"/>
          <w:szCs w:val="28"/>
          <w:shd w:val="clear" w:color="auto" w:fill="FFFFFF"/>
        </w:rPr>
        <w:t>,</w:t>
      </w:r>
      <w:r w:rsidRPr="004E22FD">
        <w:rPr>
          <w:rStyle w:val="a7"/>
          <w:rFonts w:ascii="Times New Roman" w:hAnsi="Times New Roman" w:cs="Times New Roman"/>
          <w:b w:val="0"/>
          <w:bCs w:val="0"/>
          <w:color w:val="000000"/>
          <w:sz w:val="28"/>
          <w:szCs w:val="28"/>
          <w:shd w:val="clear" w:color="auto" w:fill="FFFFFF"/>
        </w:rPr>
        <w:t xml:space="preserve">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w:t>
      </w:r>
      <w:r>
        <w:rPr>
          <w:rStyle w:val="a7"/>
          <w:rFonts w:ascii="Times New Roman" w:hAnsi="Times New Roman" w:cs="Times New Roman"/>
          <w:b w:val="0"/>
          <w:bCs w:val="0"/>
          <w:color w:val="000000"/>
          <w:sz w:val="28"/>
          <w:szCs w:val="28"/>
          <w:shd w:val="clear" w:color="auto" w:fill="FFFFFF"/>
        </w:rPr>
        <w:t>»</w:t>
      </w:r>
    </w:p>
    <w:p w14:paraId="310C5357" w14:textId="38D61361" w:rsidR="0063331A" w:rsidRPr="00154673" w:rsidRDefault="0063331A" w:rsidP="007C6E28">
      <w:pPr>
        <w:pStyle w:val="a5"/>
        <w:spacing w:after="0" w:line="240" w:lineRule="auto"/>
        <w:ind w:left="0" w:firstLine="709"/>
        <w:jc w:val="both"/>
        <w:rPr>
          <w:rFonts w:ascii="Times New Roman" w:hAnsi="Times New Roman" w:cs="Times New Roman"/>
          <w:sz w:val="28"/>
          <w:szCs w:val="28"/>
        </w:rPr>
      </w:pPr>
      <w:r w:rsidRPr="00154673">
        <w:rPr>
          <w:rFonts w:ascii="Times New Roman" w:hAnsi="Times New Roman" w:cs="Times New Roman"/>
          <w:sz w:val="28"/>
          <w:szCs w:val="28"/>
        </w:rPr>
        <w:t>1.</w:t>
      </w:r>
      <w:r w:rsidR="00154673" w:rsidRPr="00154673">
        <w:rPr>
          <w:rFonts w:ascii="Times New Roman" w:hAnsi="Times New Roman" w:cs="Times New Roman"/>
          <w:sz w:val="28"/>
          <w:szCs w:val="28"/>
        </w:rPr>
        <w:t>4</w:t>
      </w:r>
      <w:r w:rsidRPr="00154673">
        <w:rPr>
          <w:rFonts w:ascii="Times New Roman" w:hAnsi="Times New Roman" w:cs="Times New Roman"/>
          <w:sz w:val="28"/>
          <w:szCs w:val="28"/>
        </w:rPr>
        <w:t xml:space="preserve">. Статью </w:t>
      </w:r>
      <w:r w:rsidR="007F5E3C">
        <w:rPr>
          <w:rFonts w:ascii="Times New Roman" w:hAnsi="Times New Roman" w:cs="Times New Roman"/>
          <w:sz w:val="28"/>
          <w:szCs w:val="28"/>
        </w:rPr>
        <w:t>39</w:t>
      </w:r>
      <w:r w:rsidRPr="00154673">
        <w:rPr>
          <w:rFonts w:ascii="Times New Roman" w:hAnsi="Times New Roman" w:cs="Times New Roman"/>
          <w:sz w:val="28"/>
          <w:szCs w:val="28"/>
        </w:rPr>
        <w:t xml:space="preserve"> Устава дополнить частью </w:t>
      </w:r>
      <w:r w:rsidR="007F5E3C">
        <w:rPr>
          <w:rFonts w:ascii="Times New Roman" w:hAnsi="Times New Roman" w:cs="Times New Roman"/>
          <w:sz w:val="28"/>
          <w:szCs w:val="28"/>
        </w:rPr>
        <w:t>9</w:t>
      </w:r>
      <w:r w:rsidRPr="00154673">
        <w:rPr>
          <w:rFonts w:ascii="Times New Roman" w:hAnsi="Times New Roman" w:cs="Times New Roman"/>
          <w:sz w:val="28"/>
          <w:szCs w:val="28"/>
        </w:rPr>
        <w:t xml:space="preserve"> в следующей редакции:</w:t>
      </w:r>
    </w:p>
    <w:p w14:paraId="40E5F2B1" w14:textId="1D9BC439" w:rsidR="0063331A" w:rsidRPr="00171768" w:rsidRDefault="0063331A" w:rsidP="0063331A">
      <w:pPr>
        <w:ind w:firstLine="709"/>
        <w:jc w:val="both"/>
        <w:rPr>
          <w:sz w:val="28"/>
          <w:szCs w:val="28"/>
        </w:rPr>
      </w:pPr>
      <w:r w:rsidRPr="00171768">
        <w:rPr>
          <w:sz w:val="28"/>
          <w:szCs w:val="28"/>
        </w:rPr>
        <w:t>«</w:t>
      </w:r>
      <w:r w:rsidR="007F5E3C">
        <w:rPr>
          <w:sz w:val="28"/>
          <w:szCs w:val="28"/>
        </w:rPr>
        <w:t>9</w:t>
      </w:r>
      <w:r w:rsidRPr="00171768">
        <w:rPr>
          <w:sz w:val="28"/>
          <w:szCs w:val="28"/>
        </w:rPr>
        <w:t>.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w:t>
      </w:r>
      <w:r>
        <w:rPr>
          <w:sz w:val="28"/>
          <w:szCs w:val="28"/>
        </w:rPr>
        <w:t xml:space="preserve">ваний, определенных Федеральным </w:t>
      </w:r>
      <w:r w:rsidRPr="00171768">
        <w:rPr>
          <w:sz w:val="28"/>
          <w:szCs w:val="28"/>
        </w:rPr>
        <w:t>законом от 31 июля 2020 года № 247-ФЗ «Об обязательных требованиях в Российской Федерации».</w:t>
      </w:r>
    </w:p>
    <w:p w14:paraId="1805CB0B" w14:textId="23B08D1C" w:rsidR="0063331A" w:rsidRPr="00C40042" w:rsidRDefault="0063331A" w:rsidP="0063331A">
      <w:pPr>
        <w:ind w:firstLine="709"/>
        <w:jc w:val="both"/>
        <w:rPr>
          <w:sz w:val="28"/>
          <w:szCs w:val="28"/>
        </w:rPr>
      </w:pPr>
      <w:bookmarkStart w:id="1" w:name="sub_92"/>
      <w:r w:rsidRPr="00171768">
        <w:rPr>
          <w:sz w:val="28"/>
          <w:szCs w:val="28"/>
        </w:rPr>
        <w:t xml:space="preserve">2. Главе </w:t>
      </w:r>
      <w:r w:rsidR="00487FF6">
        <w:rPr>
          <w:sz w:val="28"/>
        </w:rPr>
        <w:t>Узколугского</w:t>
      </w:r>
      <w:r w:rsidRPr="00C40042">
        <w:rPr>
          <w:sz w:val="28"/>
          <w:szCs w:val="28"/>
        </w:rPr>
        <w:t xml:space="preserve"> муниципального образования в порядке, установленном Федеральным законом от 21 июля 2005 года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Иркутской области в течение 15 дней.</w:t>
      </w:r>
    </w:p>
    <w:p w14:paraId="314B2F8D" w14:textId="77777777" w:rsidR="0063331A" w:rsidRPr="00C40042" w:rsidRDefault="0063331A" w:rsidP="0063331A">
      <w:pPr>
        <w:ind w:firstLine="709"/>
        <w:jc w:val="both"/>
        <w:rPr>
          <w:sz w:val="28"/>
          <w:szCs w:val="28"/>
        </w:rPr>
      </w:pPr>
      <w:r w:rsidRPr="00C40042">
        <w:rPr>
          <w:sz w:val="28"/>
          <w:szCs w:val="28"/>
        </w:rPr>
        <w:t xml:space="preserve">3. </w:t>
      </w:r>
      <w:r w:rsidRPr="00534EF8">
        <w:rPr>
          <w:sz w:val="28"/>
          <w:szCs w:val="28"/>
        </w:rPr>
        <w:t>Опубликовать</w:t>
      </w:r>
      <w:r w:rsidRPr="00C40042">
        <w:rPr>
          <w:sz w:val="28"/>
          <w:szCs w:val="28"/>
        </w:rPr>
        <w:t xml:space="preserve">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14:paraId="2C6C03CC" w14:textId="3A7328AC" w:rsidR="0063331A" w:rsidRPr="00C40042" w:rsidRDefault="0063331A" w:rsidP="0063331A">
      <w:pPr>
        <w:autoSpaceDE w:val="0"/>
        <w:autoSpaceDN w:val="0"/>
        <w:adjustRightInd w:val="0"/>
        <w:ind w:firstLine="709"/>
        <w:jc w:val="both"/>
        <w:rPr>
          <w:sz w:val="28"/>
          <w:szCs w:val="28"/>
        </w:rPr>
      </w:pPr>
      <w:r w:rsidRPr="00C40042">
        <w:rPr>
          <w:sz w:val="28"/>
          <w:szCs w:val="28"/>
        </w:rPr>
        <w:t xml:space="preserve">4. </w:t>
      </w:r>
      <w:bookmarkEnd w:id="1"/>
      <w:r w:rsidRPr="00C40042">
        <w:rPr>
          <w:sz w:val="28"/>
          <w:szCs w:val="28"/>
        </w:rPr>
        <w:t>Настоящее Решение вступает в силу после государственной регистрации и опубликования в издании «</w:t>
      </w:r>
      <w:r w:rsidR="00487FF6">
        <w:rPr>
          <w:sz w:val="28"/>
          <w:szCs w:val="28"/>
        </w:rPr>
        <w:t xml:space="preserve">Узколугский </w:t>
      </w:r>
      <w:r w:rsidRPr="00C40042">
        <w:rPr>
          <w:sz w:val="28"/>
          <w:szCs w:val="28"/>
        </w:rPr>
        <w:t>вестник».</w:t>
      </w:r>
    </w:p>
    <w:p w14:paraId="474EBC6A" w14:textId="77777777" w:rsidR="0063331A" w:rsidRDefault="0063331A" w:rsidP="0063331A">
      <w:pPr>
        <w:tabs>
          <w:tab w:val="left" w:pos="567"/>
        </w:tabs>
        <w:ind w:firstLine="709"/>
        <w:jc w:val="both"/>
        <w:rPr>
          <w:sz w:val="28"/>
          <w:szCs w:val="28"/>
        </w:rPr>
      </w:pPr>
    </w:p>
    <w:p w14:paraId="329F1623" w14:textId="77777777" w:rsidR="0063331A" w:rsidRPr="00C40042" w:rsidRDefault="0063331A" w:rsidP="0063331A">
      <w:pPr>
        <w:tabs>
          <w:tab w:val="left" w:pos="567"/>
        </w:tabs>
        <w:ind w:firstLine="709"/>
        <w:jc w:val="both"/>
        <w:rPr>
          <w:sz w:val="28"/>
          <w:szCs w:val="28"/>
        </w:rPr>
      </w:pPr>
    </w:p>
    <w:p w14:paraId="1C20F836" w14:textId="717290C0" w:rsidR="0063331A" w:rsidRPr="00C40042" w:rsidRDefault="0063331A" w:rsidP="0063331A">
      <w:pPr>
        <w:tabs>
          <w:tab w:val="left" w:pos="567"/>
        </w:tabs>
        <w:jc w:val="both"/>
        <w:rPr>
          <w:sz w:val="28"/>
          <w:szCs w:val="28"/>
        </w:rPr>
      </w:pPr>
      <w:r w:rsidRPr="00C40042">
        <w:rPr>
          <w:sz w:val="28"/>
          <w:szCs w:val="28"/>
        </w:rPr>
        <w:t xml:space="preserve">Председатель Думы </w:t>
      </w:r>
      <w:r w:rsidR="00487FF6">
        <w:rPr>
          <w:sz w:val="28"/>
        </w:rPr>
        <w:t>Узколугского</w:t>
      </w:r>
    </w:p>
    <w:p w14:paraId="37DEEBA3" w14:textId="1EAB8D7D" w:rsidR="0063331A" w:rsidRPr="00C40042" w:rsidRDefault="0063331A" w:rsidP="0063331A">
      <w:pPr>
        <w:tabs>
          <w:tab w:val="left" w:pos="567"/>
        </w:tabs>
        <w:jc w:val="both"/>
        <w:rPr>
          <w:sz w:val="28"/>
          <w:szCs w:val="28"/>
        </w:rPr>
      </w:pPr>
      <w:r>
        <w:rPr>
          <w:sz w:val="28"/>
          <w:szCs w:val="28"/>
        </w:rPr>
        <w:t xml:space="preserve">муниципального образования                                                              </w:t>
      </w:r>
      <w:r w:rsidR="00487FF6">
        <w:rPr>
          <w:sz w:val="28"/>
          <w:szCs w:val="28"/>
        </w:rPr>
        <w:t xml:space="preserve">О.В. </w:t>
      </w:r>
      <w:proofErr w:type="spellStart"/>
      <w:r w:rsidR="00487FF6">
        <w:rPr>
          <w:sz w:val="28"/>
          <w:szCs w:val="28"/>
        </w:rPr>
        <w:t>Гоберштейн</w:t>
      </w:r>
      <w:proofErr w:type="spellEnd"/>
    </w:p>
    <w:p w14:paraId="7E0292A5" w14:textId="77777777" w:rsidR="0063331A" w:rsidRPr="00C40042" w:rsidRDefault="0063331A" w:rsidP="0063331A">
      <w:pPr>
        <w:tabs>
          <w:tab w:val="left" w:pos="567"/>
        </w:tabs>
        <w:jc w:val="both"/>
        <w:rPr>
          <w:sz w:val="28"/>
          <w:szCs w:val="28"/>
        </w:rPr>
      </w:pPr>
    </w:p>
    <w:p w14:paraId="43C0BA41" w14:textId="77777777" w:rsidR="0063331A" w:rsidRPr="00C40042" w:rsidRDefault="0063331A" w:rsidP="0063331A">
      <w:pPr>
        <w:tabs>
          <w:tab w:val="left" w:pos="567"/>
        </w:tabs>
        <w:jc w:val="both"/>
        <w:rPr>
          <w:sz w:val="28"/>
          <w:szCs w:val="28"/>
        </w:rPr>
      </w:pPr>
    </w:p>
    <w:p w14:paraId="53B62242" w14:textId="3FFC7022" w:rsidR="0063331A" w:rsidRPr="00C40042" w:rsidRDefault="0063331A" w:rsidP="0063331A">
      <w:pPr>
        <w:tabs>
          <w:tab w:val="left" w:pos="567"/>
        </w:tabs>
        <w:jc w:val="both"/>
        <w:rPr>
          <w:sz w:val="28"/>
          <w:szCs w:val="28"/>
        </w:rPr>
      </w:pPr>
      <w:r w:rsidRPr="00C40042">
        <w:rPr>
          <w:sz w:val="28"/>
          <w:szCs w:val="28"/>
        </w:rPr>
        <w:t xml:space="preserve">Глава </w:t>
      </w:r>
      <w:r w:rsidR="00487FF6">
        <w:rPr>
          <w:sz w:val="28"/>
        </w:rPr>
        <w:t>Узколугского</w:t>
      </w:r>
    </w:p>
    <w:p w14:paraId="0D4D253B" w14:textId="5402D011" w:rsidR="0063331A" w:rsidRPr="000C2748" w:rsidRDefault="0063331A" w:rsidP="0063331A">
      <w:pPr>
        <w:tabs>
          <w:tab w:val="left" w:pos="567"/>
        </w:tabs>
        <w:jc w:val="both"/>
        <w:rPr>
          <w:sz w:val="28"/>
          <w:szCs w:val="28"/>
        </w:rPr>
      </w:pPr>
      <w:r w:rsidRPr="00C40042">
        <w:rPr>
          <w:sz w:val="28"/>
          <w:szCs w:val="28"/>
        </w:rPr>
        <w:t>муниципального образования</w:t>
      </w:r>
      <w:r>
        <w:rPr>
          <w:sz w:val="28"/>
          <w:szCs w:val="28"/>
        </w:rPr>
        <w:t xml:space="preserve">                                                             </w:t>
      </w:r>
      <w:r w:rsidR="00487FF6">
        <w:rPr>
          <w:sz w:val="28"/>
          <w:szCs w:val="28"/>
        </w:rPr>
        <w:t xml:space="preserve">О.В. </w:t>
      </w:r>
      <w:proofErr w:type="spellStart"/>
      <w:r w:rsidR="00487FF6">
        <w:rPr>
          <w:sz w:val="28"/>
          <w:szCs w:val="28"/>
        </w:rPr>
        <w:t>Гоберштейн</w:t>
      </w:r>
      <w:proofErr w:type="spellEnd"/>
    </w:p>
    <w:sectPr w:rsidR="0063331A" w:rsidRPr="000C2748" w:rsidSect="00042A14">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934D2"/>
    <w:multiLevelType w:val="multilevel"/>
    <w:tmpl w:val="DB4C7354"/>
    <w:lvl w:ilvl="0">
      <w:start w:val="1"/>
      <w:numFmt w:val="decimal"/>
      <w:lvlText w:val="%1."/>
      <w:lvlJc w:val="left"/>
      <w:pPr>
        <w:ind w:left="1684" w:hanging="975"/>
      </w:pPr>
      <w:rPr>
        <w:rFonts w:cs="Times New Roman"/>
      </w:rPr>
    </w:lvl>
    <w:lvl w:ilvl="1">
      <w:start w:val="8"/>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1" w15:restartNumberingAfterBreak="0">
    <w:nsid w:val="6B723163"/>
    <w:multiLevelType w:val="hybridMultilevel"/>
    <w:tmpl w:val="871A7756"/>
    <w:lvl w:ilvl="0" w:tplc="B0A2BF2C">
      <w:start w:val="1"/>
      <w:numFmt w:val="decimal"/>
      <w:lvlText w:val="%1."/>
      <w:lvlJc w:val="left"/>
      <w:pPr>
        <w:ind w:left="1105" w:hanging="3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264A5"/>
    <w:rsid w:val="000106AF"/>
    <w:rsid w:val="00042A14"/>
    <w:rsid w:val="000C2748"/>
    <w:rsid w:val="000C6EB6"/>
    <w:rsid w:val="00154673"/>
    <w:rsid w:val="002264A5"/>
    <w:rsid w:val="00262728"/>
    <w:rsid w:val="002672F2"/>
    <w:rsid w:val="00291F2A"/>
    <w:rsid w:val="003178B6"/>
    <w:rsid w:val="0032486D"/>
    <w:rsid w:val="003669D9"/>
    <w:rsid w:val="00404D35"/>
    <w:rsid w:val="00426B24"/>
    <w:rsid w:val="00487FF6"/>
    <w:rsid w:val="004A7C52"/>
    <w:rsid w:val="004E22FD"/>
    <w:rsid w:val="004F0576"/>
    <w:rsid w:val="00584D16"/>
    <w:rsid w:val="005B2A09"/>
    <w:rsid w:val="0063331A"/>
    <w:rsid w:val="006C2E0A"/>
    <w:rsid w:val="007174BF"/>
    <w:rsid w:val="0072464D"/>
    <w:rsid w:val="007C6E28"/>
    <w:rsid w:val="007F5E3C"/>
    <w:rsid w:val="008D404C"/>
    <w:rsid w:val="009543AC"/>
    <w:rsid w:val="00A4119E"/>
    <w:rsid w:val="00A72575"/>
    <w:rsid w:val="00AC3550"/>
    <w:rsid w:val="00B4017D"/>
    <w:rsid w:val="00BB3A4D"/>
    <w:rsid w:val="00BF2125"/>
    <w:rsid w:val="00C7236B"/>
    <w:rsid w:val="00CA03AC"/>
    <w:rsid w:val="00CC6730"/>
    <w:rsid w:val="00D236BD"/>
    <w:rsid w:val="00D54A75"/>
    <w:rsid w:val="00DC7589"/>
    <w:rsid w:val="00DD5127"/>
    <w:rsid w:val="00E4276E"/>
    <w:rsid w:val="00E84D0C"/>
    <w:rsid w:val="00FC5373"/>
    <w:rsid w:val="00FD0301"/>
    <w:rsid w:val="00FF7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CE474"/>
  <w15:docId w15:val="{14A9F183-B27C-4BAF-B8B3-03885FCEC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64A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427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2264A5"/>
    <w:pPr>
      <w:keepNext/>
      <w:spacing w:before="240" w:after="60" w:line="276"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9"/>
    <w:unhideWhenUsed/>
    <w:qFormat/>
    <w:rsid w:val="002264A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2264A5"/>
    <w:rPr>
      <w:rFonts w:asciiTheme="majorHAnsi" w:eastAsiaTheme="majorEastAsia" w:hAnsiTheme="majorHAnsi" w:cstheme="majorBidi"/>
      <w:b/>
      <w:bCs/>
      <w:i/>
      <w:iCs/>
      <w:sz w:val="28"/>
      <w:szCs w:val="28"/>
      <w:lang w:eastAsia="ru-RU"/>
    </w:rPr>
  </w:style>
  <w:style w:type="character" w:customStyle="1" w:styleId="30">
    <w:name w:val="Заголовок 3 Знак"/>
    <w:basedOn w:val="a0"/>
    <w:link w:val="3"/>
    <w:uiPriority w:val="99"/>
    <w:rsid w:val="002264A5"/>
    <w:rPr>
      <w:rFonts w:ascii="Arial" w:eastAsia="Times New Roman" w:hAnsi="Arial" w:cs="Arial"/>
      <w:b/>
      <w:bCs/>
      <w:sz w:val="26"/>
      <w:szCs w:val="26"/>
      <w:lang w:eastAsia="ru-RU"/>
    </w:rPr>
  </w:style>
  <w:style w:type="paragraph" w:styleId="a3">
    <w:name w:val="Normal (Web)"/>
    <w:basedOn w:val="a"/>
    <w:uiPriority w:val="99"/>
    <w:semiHidden/>
    <w:unhideWhenUsed/>
    <w:rsid w:val="002264A5"/>
    <w:pPr>
      <w:spacing w:before="100" w:beforeAutospacing="1" w:after="100" w:afterAutospacing="1"/>
    </w:pPr>
  </w:style>
  <w:style w:type="character" w:styleId="a4">
    <w:name w:val="Hyperlink"/>
    <w:basedOn w:val="a0"/>
    <w:uiPriority w:val="99"/>
    <w:semiHidden/>
    <w:unhideWhenUsed/>
    <w:rsid w:val="002264A5"/>
    <w:rPr>
      <w:color w:val="0000FF"/>
      <w:u w:val="single"/>
    </w:rPr>
  </w:style>
  <w:style w:type="character" w:customStyle="1" w:styleId="10">
    <w:name w:val="Заголовок 1 Знак"/>
    <w:basedOn w:val="a0"/>
    <w:link w:val="1"/>
    <w:uiPriority w:val="9"/>
    <w:rsid w:val="00E4276E"/>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63331A"/>
    <w:pPr>
      <w:spacing w:after="200" w:line="276" w:lineRule="auto"/>
      <w:ind w:left="720"/>
      <w:contextualSpacing/>
    </w:pPr>
    <w:rPr>
      <w:rFonts w:asciiTheme="minorHAnsi" w:eastAsiaTheme="minorHAnsi" w:hAnsiTheme="minorHAnsi" w:cstheme="minorBidi"/>
      <w:sz w:val="22"/>
      <w:szCs w:val="22"/>
      <w:lang w:eastAsia="en-US"/>
    </w:rPr>
  </w:style>
  <w:style w:type="table" w:styleId="a6">
    <w:name w:val="Table Grid"/>
    <w:basedOn w:val="a1"/>
    <w:rsid w:val="00487FF6"/>
    <w:pPr>
      <w:widowControl w:val="0"/>
      <w:autoSpaceDE w:val="0"/>
      <w:autoSpaceDN w:val="0"/>
      <w:adjustRightInd w:val="0"/>
      <w:spacing w:after="0" w:line="240" w:lineRule="auto"/>
      <w:ind w:firstLine="720"/>
      <w:jc w:val="both"/>
    </w:pPr>
    <w:rPr>
      <w:rFonts w:ascii="Arial" w:eastAsia="Calibri"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4E22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994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2</Pages>
  <Words>687</Words>
  <Characters>3917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uzkiylug</cp:lastModifiedBy>
  <cp:revision>26</cp:revision>
  <cp:lastPrinted>2023-03-13T09:28:00Z</cp:lastPrinted>
  <dcterms:created xsi:type="dcterms:W3CDTF">2021-10-21T09:26:00Z</dcterms:created>
  <dcterms:modified xsi:type="dcterms:W3CDTF">2023-07-11T07:13:00Z</dcterms:modified>
</cp:coreProperties>
</file>